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9" w:rsidRDefault="004C0FA9" w:rsidP="0034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4C0FA9" w:rsidRDefault="004C0FA9" w:rsidP="00541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CA9" w:rsidRDefault="00987767" w:rsidP="0098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DOĞU VE GÜNEYDOĞU ANADOLU BÖLGESİ </w:t>
      </w:r>
    </w:p>
    <w:p w:rsidR="00987767" w:rsidRDefault="00987767" w:rsidP="0098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1.BÖLGESEL ALİ KUŞÇU ZEKÂ OYUNLARI YARIŞMASI</w:t>
      </w:r>
    </w:p>
    <w:p w:rsidR="009D2CA9" w:rsidRPr="009D2CA9" w:rsidRDefault="009D2CA9" w:rsidP="0098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7767" w:rsidRPr="009D2CA9" w:rsidRDefault="00987767" w:rsidP="00987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YÖNERGESİ</w:t>
      </w:r>
    </w:p>
    <w:p w:rsidR="00987767" w:rsidRPr="009D2CA9" w:rsidRDefault="00987767" w:rsidP="00987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YARIŞMAYI DÜZENLEYEN KURUM: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Adıyaman İl Milli Eğitim Müdürlüğü</w:t>
      </w:r>
    </w:p>
    <w:p w:rsidR="00F247EF" w:rsidRPr="009D2CA9" w:rsidRDefault="00987767" w:rsidP="00987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YARIŞMANIN AMACI: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87767" w:rsidRPr="009D2CA9" w:rsidRDefault="00987767" w:rsidP="00F247E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Lise 9 -10-11.sınıf arasında Zekâ </w:t>
      </w:r>
      <w:r w:rsidR="00CA4A28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Oyunları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yarışması düzenleyerek;</w:t>
      </w:r>
    </w:p>
    <w:p w:rsidR="00987767" w:rsidRPr="009D2CA9" w:rsidRDefault="00987767" w:rsidP="006839A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Üst düzey düşünme becerilerini kullanmalarını teşvik etmek,</w:t>
      </w:r>
    </w:p>
    <w:p w:rsidR="00CA4A28" w:rsidRPr="009D2CA9" w:rsidRDefault="00987767" w:rsidP="006839A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Zihinsel performanslarını geliştirmek,</w:t>
      </w:r>
    </w:p>
    <w:p w:rsidR="00987767" w:rsidRPr="009D2CA9" w:rsidRDefault="00987767" w:rsidP="006839A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 ve yoğunlaşma, analitik düşünme, tümevarım, tümden</w:t>
      </w:r>
      <w:r w:rsidR="00CA4A28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gelim, problem çözme, eleştirel</w:t>
      </w:r>
      <w:r w:rsidR="00CA4A28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düşünme, alternatif düşünme, muhakeme, mukayese becerilerini; parça bütün, şekil zemin algılarını vb. yeteneklerini geliştirmek, Üstün potansiyelli öğrencileri </w:t>
      </w:r>
      <w:r w:rsidR="00CA4A28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ayırt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etmektir.</w:t>
      </w:r>
    </w:p>
    <w:p w:rsidR="00F247EF" w:rsidRPr="009D2CA9" w:rsidRDefault="00987767" w:rsidP="00987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DAYANAĞI: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87767" w:rsidRPr="009D2CA9" w:rsidRDefault="00987767" w:rsidP="00F247E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Millî Eğitim Bakanlığı İlköğretim ve Orta Öğretim Kurumları Sosyal Etkinlikler Yönetmeliği Madde 22/c  “Yarışmalar, sınıf içi, okul içi, okullar arası ve yurt içi düzenlenebileceği gibi uluslararasında da düzenlenebilir.”</w:t>
      </w:r>
    </w:p>
    <w:p w:rsidR="00F62B2D" w:rsidRPr="009D2CA9" w:rsidRDefault="00CF4FB1" w:rsidP="00CF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TÜRÜ ve İÇERİĞİ: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F4FB1" w:rsidRPr="009D2CA9" w:rsidRDefault="00CF4FB1" w:rsidP="00736DB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Yarışmada sözel, sayısal, şekilsel veya mantıksal 25 zekâ sorusu sorulacaktır.</w:t>
      </w:r>
      <w:r w:rsidR="00736DB5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 yarışma soruları </w:t>
      </w:r>
      <w:r w:rsidR="008F4862" w:rsidRPr="009D2CA9">
        <w:rPr>
          <w:rFonts w:ascii="Times New Roman" w:hAnsi="Times New Roman" w:cs="Times New Roman"/>
          <w:b/>
          <w:i/>
          <w:u w:val="single"/>
        </w:rPr>
        <w:t>http://www.adiyamanzekaoyunlari.com/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 internet adresinde görülebilir.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F4FB1" w:rsidRPr="009D2CA9" w:rsidRDefault="00CF4FB1" w:rsidP="00CF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HEDEF KİTLE: Lise 9-10-11.Sınıflarda öğrenim gören öğrenciler</w:t>
      </w:r>
    </w:p>
    <w:p w:rsidR="00CF4FB1" w:rsidRPr="009D2CA9" w:rsidRDefault="00CF4FB1" w:rsidP="00CF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TAKVİMİ:</w:t>
      </w:r>
    </w:p>
    <w:p w:rsidR="00B111BA" w:rsidRPr="009D2CA9" w:rsidRDefault="00B111BA" w:rsidP="00B111BA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Tanıtım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: Sınav ilanından itibaren okullara sınav tanıtım kitapçıkları gönderilmesi</w:t>
      </w:r>
    </w:p>
    <w:p w:rsidR="00CF4FB1" w:rsidRPr="009D2CA9" w:rsidRDefault="00CF4FB1" w:rsidP="00B111BA">
      <w:pPr>
        <w:numPr>
          <w:ilvl w:val="0"/>
          <w:numId w:val="5"/>
        </w:numPr>
        <w:tabs>
          <w:tab w:val="left" w:pos="241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Dönemi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Şubat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Çarşamba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r w:rsidR="00865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08 Nisan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Cuma</w:t>
      </w:r>
    </w:p>
    <w:p w:rsidR="00CF4FB1" w:rsidRPr="009D2CA9" w:rsidRDefault="00CF4FB1" w:rsidP="00CF4FB1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Yarışma tarihi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="00B111BA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8652CC" w:rsidRPr="00865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r w:rsidR="004C0F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Mayıs 2016 </w:t>
      </w:r>
      <w:r w:rsidRPr="00865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Cumartesi, Saat: 10.00</w:t>
      </w:r>
    </w:p>
    <w:p w:rsidR="00CF4FB1" w:rsidRPr="009D2CA9" w:rsidRDefault="00CF4FB1" w:rsidP="00CF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KATILIM ŞARTLARI:</w:t>
      </w:r>
    </w:p>
    <w:p w:rsidR="00CF4FB1" w:rsidRPr="009D2CA9" w:rsidRDefault="004D418D" w:rsidP="006839A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Doğu ve Güneydoğu Bölgemiz</w:t>
      </w:r>
      <w:r w:rsidR="00354C0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CF4FB1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23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Adana, Şanlıurfa, </w:t>
      </w:r>
      <w:proofErr w:type="gramStart"/>
      <w:r w:rsidR="00952377">
        <w:rPr>
          <w:rFonts w:ascii="Times New Roman" w:eastAsia="Times New Roman" w:hAnsi="Times New Roman" w:cs="Times New Roman"/>
          <w:sz w:val="24"/>
          <w:szCs w:val="24"/>
          <w:lang w:eastAsia="tr-TR"/>
        </w:rPr>
        <w:t>Kilis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tr-TR"/>
        </w:rPr>
        <w:t>,Kahramanmaraş</w:t>
      </w:r>
      <w:proofErr w:type="gramEnd"/>
      <w:r w:rsidR="008652CC">
        <w:rPr>
          <w:rFonts w:ascii="Times New Roman" w:eastAsia="Times New Roman" w:hAnsi="Times New Roman" w:cs="Times New Roman"/>
          <w:sz w:val="24"/>
          <w:szCs w:val="24"/>
          <w:lang w:eastAsia="tr-TR"/>
        </w:rPr>
        <w:t>,Hakkari,Malatya,Elazığ,Mardin,Şırnak ve İlimiz olmak üzere; toplam 10 ilde bulunan</w:t>
      </w:r>
      <w:r w:rsidR="00CF4FB1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bütün Lise 9-10-11.sınıfa devam eden öğrenci olmak (Zekâ sorularına ve zekâ oyunlarına ilgisi olan öğrencilerin katılması tavsiye edilir.)</w:t>
      </w:r>
    </w:p>
    <w:p w:rsidR="00CF4FB1" w:rsidRPr="009D2CA9" w:rsidRDefault="00CF4FB1" w:rsidP="006839A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Her okul en çok 4 öğrenci ile katılabilir.</w:t>
      </w:r>
    </w:p>
    <w:p w:rsidR="00CF4FB1" w:rsidRPr="009D2CA9" w:rsidRDefault="00CF4FB1" w:rsidP="006839A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Bireysel başvurular kabul 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edilmeyecektir.</w:t>
      </w:r>
    </w:p>
    <w:p w:rsidR="00CF4FB1" w:rsidRPr="009D2CA9" w:rsidRDefault="00CF4FB1" w:rsidP="006839A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Sınava gelen öğrenciler, yanlarında fotoğraflı öğrenci belgesi ve sınav giriş belgesi</w:t>
      </w:r>
      <w:r w:rsidR="006839A1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bulundurmak zorundadırlar.</w:t>
      </w:r>
    </w:p>
    <w:p w:rsidR="002F08A6" w:rsidRDefault="00CF4FB1" w:rsidP="006839A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yarışmaya öğretmenleri ya da velileri ile gelebilirler.</w:t>
      </w:r>
    </w:p>
    <w:p w:rsidR="00CF4FB1" w:rsidRPr="002F08A6" w:rsidRDefault="002F08A6" w:rsidP="002F08A6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F3D9B" w:rsidRPr="009D2CA9" w:rsidRDefault="00CF4FB1" w:rsidP="000F3D9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 </w:t>
      </w:r>
      <w:r w:rsidR="00B111BA" w:rsidRPr="009D2CA9">
        <w:rPr>
          <w:rFonts w:ascii="Times New Roman" w:hAnsi="Times New Roman" w:cs="Times New Roman"/>
          <w:b/>
          <w:i/>
          <w:u w:val="single"/>
        </w:rPr>
        <w:t>http://www.adiyamanzekaoyunlari.com/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 internet adresi üzerinden</w:t>
      </w:r>
      <w:r w:rsidR="007F6622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 ve internet dışındaki 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 kabul edilmeyecektir.</w:t>
      </w:r>
      <w:r w:rsidR="000F3D9B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</w:t>
      </w:r>
      <w:r w:rsidR="000F3D9B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Öğrenciler sınav giriş belgelerini </w:t>
      </w:r>
      <w:hyperlink r:id="rId7" w:history="1">
        <w:r w:rsidR="000F3D9B" w:rsidRPr="009D2CA9">
          <w:rPr>
            <w:rStyle w:val="Kpr"/>
            <w:rFonts w:ascii="Times New Roman" w:hAnsi="Times New Roman" w:cs="Times New Roman"/>
            <w:b/>
            <w:i/>
          </w:rPr>
          <w:t>http://www.adiyamanzekaoyunlari.com/</w:t>
        </w:r>
      </w:hyperlink>
      <w:r w:rsidR="000F3D9B" w:rsidRPr="009D2CA9">
        <w:rPr>
          <w:rFonts w:ascii="Times New Roman" w:hAnsi="Times New Roman" w:cs="Times New Roman"/>
          <w:b/>
          <w:i/>
          <w:u w:val="single"/>
        </w:rPr>
        <w:t xml:space="preserve"> </w:t>
      </w:r>
      <w:r w:rsidR="000F3D9B" w:rsidRPr="009D2CA9">
        <w:rPr>
          <w:rFonts w:ascii="Times New Roman" w:hAnsi="Times New Roman" w:cs="Times New Roman"/>
        </w:rPr>
        <w:t>adresinden sınavdan önce temin edilebilecektir.</w:t>
      </w:r>
    </w:p>
    <w:p w:rsidR="00D235A2" w:rsidRPr="009D2CA9" w:rsidRDefault="00D235A2" w:rsidP="000F3D9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FF0000"/>
        </w:rPr>
      </w:pPr>
      <w:r w:rsidRPr="009D2CA9">
        <w:rPr>
          <w:rFonts w:ascii="Times New Roman" w:hAnsi="Times New Roman" w:cs="Times New Roman"/>
        </w:rPr>
        <w:t xml:space="preserve">Adıyaman ili dışından gelen öğrenciler ve beraberlerindeki bir (1) rehber öğretmen </w:t>
      </w:r>
      <w:r w:rsidR="008652CC" w:rsidRPr="008652CC">
        <w:rPr>
          <w:rFonts w:ascii="Times New Roman" w:hAnsi="Times New Roman" w:cs="Times New Roman"/>
        </w:rPr>
        <w:t>13 Mayıs 2016 Cuma</w:t>
      </w:r>
      <w:r w:rsidRPr="008652CC">
        <w:rPr>
          <w:rFonts w:ascii="Times New Roman" w:hAnsi="Times New Roman" w:cs="Times New Roman"/>
        </w:rPr>
        <w:t xml:space="preserve"> </w:t>
      </w:r>
      <w:r w:rsidRPr="009D2CA9">
        <w:rPr>
          <w:rFonts w:ascii="Times New Roman" w:hAnsi="Times New Roman" w:cs="Times New Roman"/>
          <w:color w:val="000000" w:themeColor="text1"/>
        </w:rPr>
        <w:t>akşamından itibaren yol giderleri hariç ilimizdeki her türlü konaklama müdürlüğümüzce karşılanacaktır.</w:t>
      </w:r>
    </w:p>
    <w:p w:rsidR="00D235A2" w:rsidRPr="009D2CA9" w:rsidRDefault="00D235A2" w:rsidP="00D23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D2CA9">
        <w:rPr>
          <w:rFonts w:ascii="Times New Roman" w:hAnsi="Times New Roman" w:cs="Times New Roman"/>
          <w:color w:val="000000" w:themeColor="text1"/>
        </w:rPr>
        <w:t xml:space="preserve">Konaklama yerleri sınav giriş belgelerinde yazılacak ve ayrıca </w:t>
      </w:r>
      <w:r w:rsidRPr="009D2CA9">
        <w:rPr>
          <w:rFonts w:ascii="Times New Roman" w:hAnsi="Times New Roman" w:cs="Times New Roman"/>
          <w:b/>
          <w:i/>
          <w:color w:val="000000" w:themeColor="text1"/>
          <w:u w:val="single"/>
        </w:rPr>
        <w:t>http://www.adiyamanzekaoyunlari.com/</w:t>
      </w:r>
      <w:r w:rsidRPr="009D2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internet adresinde yayınlanacaktır.</w:t>
      </w:r>
    </w:p>
    <w:p w:rsidR="00F0249A" w:rsidRPr="009D2CA9" w:rsidRDefault="00F0249A" w:rsidP="00F0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MEKÂNI:</w:t>
      </w:r>
    </w:p>
    <w:p w:rsidR="00F247EF" w:rsidRPr="009D2CA9" w:rsidRDefault="00F0249A" w:rsidP="00F247E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bütün sınıf düzeyleri için </w:t>
      </w:r>
      <w:r w:rsidR="004C0F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Adıyaman Anadolu Lisesi’nde 14.05.2016</w:t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tarihinde gerçekleştirilecektir.</w:t>
      </w:r>
    </w:p>
    <w:p w:rsidR="00F0249A" w:rsidRPr="009D2CA9" w:rsidRDefault="001943CE" w:rsidP="001943C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D2C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249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Sanayi mah.160.sokak No:616  </w:t>
      </w:r>
      <w:r w:rsidR="00F247EF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Adıyaman Anadolu </w:t>
      </w:r>
      <w:r w:rsidR="00952377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Lisesi</w:t>
      </w:r>
      <w:r w:rsidR="00952377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ADIYAMAN</w:t>
      </w:r>
      <w:r w:rsidR="007539D4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/Merkez</w:t>
      </w:r>
      <w:r w:rsidR="00F0249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F0249A" w:rsidRPr="009D2C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İletişim:</w:t>
      </w:r>
      <w:r w:rsidR="00F0249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 (416) 227 2924</w:t>
      </w:r>
    </w:p>
    <w:p w:rsidR="006F6752" w:rsidRPr="009D2CA9" w:rsidRDefault="000F0DD9" w:rsidP="000F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ÖDÜL TÖRENİ: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</w:p>
    <w:p w:rsidR="000F0DD9" w:rsidRPr="009D2CA9" w:rsidRDefault="00952377" w:rsidP="006F67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töreni 15 Mayıs 201</w:t>
      </w:r>
      <w:r w:rsidR="0054115F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tarihinde, saat 10.00 </w:t>
      </w:r>
      <w:r w:rsidR="000F0DD9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da TPAO(Türkiye Petrolleri Anonim Ortaklığı) Salonunda yapılacaktır.</w:t>
      </w:r>
      <w:r w:rsidR="00FC07E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Ödül töreninden sonra TPAO bölge müdürlüğünde yemek ikramı yapılacaktır.</w:t>
      </w:r>
    </w:p>
    <w:p w:rsidR="00F0249A" w:rsidRPr="009D2CA9" w:rsidRDefault="00F0249A" w:rsidP="00550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ÖDÜLLER: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</w:p>
    <w:p w:rsidR="00F0249A" w:rsidRPr="009D2CA9" w:rsidRDefault="00F0249A" w:rsidP="00F0249A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BİRİNCİL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 ÖDÜLÜ</w:t>
      </w:r>
      <w:r w:rsidR="00E556FB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- 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 Cumhuriyet Altını </w:t>
      </w:r>
    </w:p>
    <w:p w:rsidR="00F0249A" w:rsidRPr="009D2CA9" w:rsidRDefault="00F0249A" w:rsidP="00F0249A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İKİNCİL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 ÖDÜLÜ</w:t>
      </w:r>
      <w:r w:rsidR="00E556FB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 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 Cumhuriyet Altını</w:t>
      </w:r>
    </w:p>
    <w:p w:rsidR="00F0249A" w:rsidRPr="009D2CA9" w:rsidRDefault="00F0249A" w:rsidP="00F0249A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ÜÇÜNCÜL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ÜK ÖDÜLÜ</w:t>
      </w:r>
      <w:r w:rsidR="00E556FB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- </w:t>
      </w:r>
      <w:r w:rsidR="00884081"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 Cumhuriyet Altını</w:t>
      </w:r>
    </w:p>
    <w:p w:rsidR="00A700AB" w:rsidRPr="009D2CA9" w:rsidRDefault="00F0249A" w:rsidP="00F0249A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katılan </w:t>
      </w:r>
    </w:p>
    <w:p w:rsidR="00A700AB" w:rsidRPr="009D2CA9" w:rsidRDefault="00E556FB" w:rsidP="00A700A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Okullara </w:t>
      </w:r>
      <w:r w:rsidR="00F0249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belgesi, </w:t>
      </w:r>
    </w:p>
    <w:p w:rsidR="00A700AB" w:rsidRPr="009D2CA9" w:rsidRDefault="00E556FB" w:rsidP="00A700A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 </w:t>
      </w:r>
      <w:r w:rsidR="00A700AB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öğretmenlere katılım belgesi,</w:t>
      </w:r>
    </w:p>
    <w:p w:rsidR="00F0249A" w:rsidRPr="009D2CA9" w:rsidRDefault="00E556FB" w:rsidP="00A700A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Dereceye </w:t>
      </w:r>
      <w:r w:rsidR="00F0249A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giren bütün öğrencilere ve okullarına başarı belgesi verilecektir.</w:t>
      </w:r>
    </w:p>
    <w:p w:rsidR="00F402A8" w:rsidRPr="009D2CA9" w:rsidRDefault="00F402A8" w:rsidP="00F40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katılan tüm öğrencilere kol saati hediye edilecektir.</w:t>
      </w:r>
    </w:p>
    <w:p w:rsidR="000F0DD9" w:rsidRPr="009D2CA9" w:rsidRDefault="000F0DD9" w:rsidP="000F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SORUMLU KURUL:</w:t>
      </w:r>
    </w:p>
    <w:p w:rsidR="000F0DD9" w:rsidRPr="009D2CA9" w:rsidRDefault="000F0DD9" w:rsidP="000F0DD9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Seyfi ÖZKAN(İl Milli Eğitim Müdürlüğü)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Ramazan ÇOBAN (</w:t>
      </w:r>
      <w:r w:rsidR="001E4B0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Şube Müdürü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Ramazan SERTPOLAT(</w:t>
      </w:r>
      <w:r w:rsidR="001E4B0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Şube Müdürü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ERSOY 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1E4B0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="001E4B0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="001E4B0E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Proje Ekip Üyesi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F0DD9" w:rsidRPr="009D2CA9" w:rsidRDefault="000F0DD9" w:rsidP="000F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 KOMİSYONU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Ramazan ÇOBAN (</w:t>
      </w:r>
      <w:r w:rsidR="009530CC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Şube Müdürü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Ramazan SERTPOLAT(</w:t>
      </w:r>
      <w:r w:rsidR="009530CC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Şube Müdürü</w:t>
      </w: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ERSOY 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Proje Ekip Üyesi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F0DD9" w:rsidRPr="009D2CA9" w:rsidRDefault="000F0DD9" w:rsidP="009530CC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Hamza GEYİK</w:t>
      </w:r>
      <w:proofErr w:type="gramStart"/>
      <w:r w:rsidR="009530CC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Stratejik Plan Ekip Üyesi</w:t>
      </w:r>
      <w:proofErr w:type="gramStart"/>
      <w:r w:rsidR="009530CC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F0DD9" w:rsidRPr="009D2CA9" w:rsidRDefault="000F0DD9" w:rsidP="000F0DD9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Abdulkadir</w:t>
      </w:r>
      <w:proofErr w:type="spellEnd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ŞAHİN</w:t>
      </w:r>
      <w:proofErr w:type="gram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Stratejik Plan Ekip Üyesi</w:t>
      </w:r>
      <w:proofErr w:type="gram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CF4FB1" w:rsidRPr="008652CC" w:rsidRDefault="000F0DD9" w:rsidP="00B510A6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Bekir AYDIN</w:t>
      </w:r>
      <w:proofErr w:type="gram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Proje Ekip Üyesi</w:t>
      </w:r>
      <w:proofErr w:type="gramStart"/>
      <w:r w:rsidR="002E7373"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8652CC" w:rsidRDefault="008652CC" w:rsidP="0086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52CC" w:rsidRPr="009D2CA9" w:rsidRDefault="008652CC" w:rsidP="0086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 HAZIRLAMA</w:t>
      </w:r>
      <w:r w:rsidRPr="009D2C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KOMİSYONU</w:t>
      </w:r>
    </w:p>
    <w:p w:rsidR="008652CC" w:rsidRDefault="008652CC" w:rsidP="008652CC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ERSOY 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</w:t>
      </w:r>
      <w:proofErr w:type="spell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Mem</w:t>
      </w:r>
      <w:proofErr w:type="spellEnd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. Ar-Ge Proje Ekip Üyesi</w:t>
      </w:r>
      <w:proofErr w:type="gramStart"/>
      <w:r w:rsidRPr="009D2C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8652CC" w:rsidRDefault="008652CC" w:rsidP="008652CC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Turan SAĞLAM(Fevzi Çakmak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Ortaokulu,Fen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Teknoloji Öğretmeni)</w:t>
      </w:r>
    </w:p>
    <w:p w:rsidR="008652CC" w:rsidRPr="009D2CA9" w:rsidRDefault="008652CC" w:rsidP="008652CC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Muhammet AKPINAR(Tekel 75.yıl İlkokulu Rehber Öğretmen)</w:t>
      </w:r>
    </w:p>
    <w:p w:rsidR="008652CC" w:rsidRDefault="008652CC" w:rsidP="0086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52CC" w:rsidRPr="009D2CA9" w:rsidRDefault="008652CC" w:rsidP="0086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891" w:rsidRPr="009D2CA9" w:rsidRDefault="00464891">
      <w:pPr>
        <w:rPr>
          <w:rFonts w:ascii="Times New Roman" w:hAnsi="Times New Roman" w:cs="Times New Roman"/>
        </w:rPr>
      </w:pPr>
    </w:p>
    <w:sectPr w:rsidR="00464891" w:rsidRPr="009D2CA9" w:rsidSect="009877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73" w:rsidRDefault="006C5B73" w:rsidP="009D2CA9">
      <w:pPr>
        <w:spacing w:after="0" w:line="240" w:lineRule="auto"/>
      </w:pPr>
      <w:r>
        <w:separator/>
      </w:r>
    </w:p>
  </w:endnote>
  <w:endnote w:type="continuationSeparator" w:id="0">
    <w:p w:rsidR="006C5B73" w:rsidRDefault="006C5B73" w:rsidP="009D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3075"/>
      <w:docPartObj>
        <w:docPartGallery w:val="Page Numbers (Bottom of Page)"/>
        <w:docPartUnique/>
      </w:docPartObj>
    </w:sdtPr>
    <w:sdtContent>
      <w:p w:rsidR="00DA071E" w:rsidRDefault="00DA071E">
        <w:pPr>
          <w:pStyle w:val="Altbilgi"/>
          <w:jc w:val="center"/>
        </w:pPr>
        <w:r w:rsidRPr="00DA071E">
          <w:rPr>
            <w:noProof/>
            <w:lang w:eastAsia="tr-TR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398780" cy="529590"/>
              <wp:effectExtent l="0" t="0" r="1270" b="3810"/>
              <wp:wrapNone/>
              <wp:docPr id="6" name="Resim 6" descr="D:\MAARIF\wwwroot\TEFTIS\images\mem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ARIF\wwwroot\TEFTIS\images\mem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878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A071E">
          <w:rPr>
            <w:noProof/>
            <w:lang w:eastAsia="tr-T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5784850</wp:posOffset>
              </wp:positionH>
              <wp:positionV relativeFrom="paragraph">
                <wp:posOffset>46116</wp:posOffset>
              </wp:positionV>
              <wp:extent cx="737235" cy="469900"/>
              <wp:effectExtent l="0" t="0" r="5715" b="6350"/>
              <wp:wrapNone/>
              <wp:docPr id="5" name="Resim 5" descr="D:\MAARIF\wwwroot\TEFTIS\images\valili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MAARIF\wwwroot\TEFTIS\images\valilik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23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7CC4">
          <w:fldChar w:fldCharType="begin"/>
        </w:r>
        <w:r>
          <w:instrText>PAGE   \* MERGEFORMAT</w:instrText>
        </w:r>
        <w:r w:rsidR="00037CC4">
          <w:fldChar w:fldCharType="separate"/>
        </w:r>
        <w:r w:rsidR="00875B25">
          <w:rPr>
            <w:noProof/>
          </w:rPr>
          <w:t>1</w:t>
        </w:r>
        <w:r w:rsidR="00037CC4">
          <w:fldChar w:fldCharType="end"/>
        </w:r>
      </w:p>
    </w:sdtContent>
  </w:sdt>
  <w:p w:rsidR="009D2CA9" w:rsidRDefault="009D2C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73" w:rsidRDefault="006C5B73" w:rsidP="009D2CA9">
      <w:pPr>
        <w:spacing w:after="0" w:line="240" w:lineRule="auto"/>
      </w:pPr>
      <w:r>
        <w:separator/>
      </w:r>
    </w:p>
  </w:footnote>
  <w:footnote w:type="continuationSeparator" w:id="0">
    <w:p w:rsidR="006C5B73" w:rsidRDefault="006C5B73" w:rsidP="009D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A9" w:rsidRDefault="00037CC4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28.65pt;margin-top:-30.05pt;width:225.95pt;height:41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6JQIAACAEAAAOAAAAZHJzL2Uyb0RvYy54bWysU9Fu2yAUfZ+0f0C8L06sOG2sOFWXrtO0&#10;dpvU7QMwxjEacBng2NnX74LTNOrepvkBcX0vh3PPPWxuRq3IQTgvwVR0MZtTIgyHRpp9RX98v393&#10;TYkPzDRMgREVPQpPb7Zv32wGW4ocOlCNcARBjC8HW9EuBFtmmeed0MzPwAqDyRacZgFDt88axwZE&#10;1yrL5/NVNoBrrAMuvMe/d1OSbhN+2woevratF4GoiiK3kFaX1jqu2XbDyr1jtpP8RIP9AwvNpMFL&#10;z1B3LDDSO/kXlJbcgYc2zDjoDNpWcpF6wG4W81fdPHXMitQLiuPtWSb//2D5l8M3R2RT0XxxRYlh&#10;Gof0KII05HMfet+TPGo0WF9i6ZPF4jC+hxFnnfr19gH4T08M7Dpm9uLWORg6wRrkuIgns4ujE46P&#10;IPXwCA1exfoACWhsnY4CoiQE0XFWx/N8xBgIx5/59WpdrApKOOaKfF2s0wAzVj6fts6HjwI0iZuK&#10;Opx/QmeHBx8iG1Y+l8TLPCjZ3EulUhA9J3bKkQNDt9T7if+rKmXIUNF1kRcJ2EA8nlykZUArK6kr&#10;ej2P32SuKMYH06SSwKSa9khEmZM6UZBJmjDWIxZGyWpojqiTg8my+MRw04H7TcmAdq2o/9UzJyhR&#10;nwxqvV4sl9HfKVgWVzkG7jJTX2aY4QhV0UDJtN2F9CaiDAZucSatTHK9MDlxRRsmFU9PJvr8Mk5V&#10;Lw97+wcAAP//AwBQSwMEFAAGAAgAAAAhAIHq/J/fAAAACgEAAA8AAABkcnMvZG93bnJldi54bWxM&#10;j8FOwzAQRO9I/IO1SNxau4loSohTARIXLqil4uzESxwaryPbbQJfjznR42qeZt5W29kO7Iw+9I4k&#10;rJYCGFLrdE+dhMP7y2IDLERFWg2OUMI3BtjW11eVKrWbaIfnfexYKqFQKgkmxrHkPLQGrQpLNyKl&#10;7NN5q2I6fce1V1MqtwPPhFhzq3pKC0aN+GywPe5PVsJH94VP/av/EW9cTMeN2x2awkh5ezM/PgCL&#10;OMd/GP70kzrUyalxJ9KBDRKyuyJPqITFWqyAJaIQ9xmwJkV5Dryu+OUL9S8AAAD//wMAUEsBAi0A&#10;FAAGAAgAAAAhALaDOJL+AAAA4QEAABMAAAAAAAAAAAAAAAAAAAAAAFtDb250ZW50X1R5cGVzXS54&#10;bWxQSwECLQAUAAYACAAAACEAOP0h/9YAAACUAQAACwAAAAAAAAAAAAAAAAAvAQAAX3JlbHMvLnJl&#10;bHNQSwECLQAUAAYACAAAACEAhAhd+iUCAAAgBAAADgAAAAAAAAAAAAAAAAAuAgAAZHJzL2Uyb0Rv&#10;Yy54bWxQSwECLQAUAAYACAAAACEAger8n98AAAAKAQAADwAAAAAAAAAAAAAAAAB/BAAAZHJzL2Rv&#10;d25yZXYueG1sUEsFBgAAAAAEAAQA8wAAAIsFAAAAAA==&#10;" fillcolor="white [3212]" stroked="f">
          <v:textbox>
            <w:txbxContent>
              <w:p w:rsidR="009D2CA9" w:rsidRPr="009D2CA9" w:rsidRDefault="009D2CA9" w:rsidP="009D2CA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D2CA9">
                  <w:rPr>
                    <w:rFonts w:ascii="Times New Roman" w:hAnsi="Times New Roman" w:cs="Times New Roman"/>
                    <w:sz w:val="18"/>
                  </w:rPr>
                  <w:t>T.C.</w:t>
                </w:r>
                <w:r w:rsidRPr="009D2CA9">
                  <w:rPr>
                    <w:rFonts w:ascii="Times New Roman" w:hAnsi="Times New Roman" w:cs="Times New Roman"/>
                    <w:sz w:val="18"/>
                  </w:rPr>
                  <w:br/>
                  <w:t xml:space="preserve">ADIYAMAN VALİLİĞİ </w:t>
                </w:r>
                <w:r w:rsidRPr="009D2CA9">
                  <w:rPr>
                    <w:rFonts w:ascii="Times New Roman" w:hAnsi="Times New Roman" w:cs="Times New Roman"/>
                    <w:sz w:val="18"/>
                  </w:rPr>
                  <w:br/>
                  <w:t>İL MİLLİ EĞİTİM MÜDÜRLÜĞÜ</w:t>
                </w:r>
              </w:p>
              <w:p w:rsidR="009D2CA9" w:rsidRPr="009D2CA9" w:rsidRDefault="009D2CA9">
                <w:pPr>
                  <w:rPr>
                    <w:sz w:val="24"/>
                  </w:rPr>
                </w:pPr>
              </w:p>
              <w:p w:rsidR="009D2CA9" w:rsidRDefault="009D2CA9"/>
            </w:txbxContent>
          </v:textbox>
          <w10:wrap type="square"/>
        </v:shape>
      </w:pict>
    </w:r>
    <w:r w:rsidR="009D2CA9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5843270</wp:posOffset>
          </wp:positionH>
          <wp:positionV relativeFrom="paragraph">
            <wp:posOffset>-386815</wp:posOffset>
          </wp:positionV>
          <wp:extent cx="737235" cy="469900"/>
          <wp:effectExtent l="0" t="0" r="5715" b="6350"/>
          <wp:wrapNone/>
          <wp:docPr id="2" name="Resim 2" descr="D:\MAARIF\wwwroot\TEFTIS\images\vali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ARIF\wwwroot\TEFTIS\images\vali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CA9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58791</wp:posOffset>
          </wp:positionH>
          <wp:positionV relativeFrom="paragraph">
            <wp:posOffset>-417051</wp:posOffset>
          </wp:positionV>
          <wp:extent cx="399367" cy="529628"/>
          <wp:effectExtent l="0" t="0" r="1270" b="3810"/>
          <wp:wrapNone/>
          <wp:docPr id="1" name="Resim 1" descr="D:\MAARIF\wwwroot\TEFTIS\images\m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ARIF\wwwroot\TEFTIS\images\mem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67" cy="52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D0F"/>
    <w:multiLevelType w:val="multilevel"/>
    <w:tmpl w:val="5CB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75BE"/>
    <w:multiLevelType w:val="multilevel"/>
    <w:tmpl w:val="BB5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173D1"/>
    <w:multiLevelType w:val="multilevel"/>
    <w:tmpl w:val="DA8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802D0"/>
    <w:multiLevelType w:val="multilevel"/>
    <w:tmpl w:val="35F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065E2"/>
    <w:multiLevelType w:val="multilevel"/>
    <w:tmpl w:val="B4A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03B5F"/>
    <w:multiLevelType w:val="multilevel"/>
    <w:tmpl w:val="D4A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B2CDB"/>
    <w:multiLevelType w:val="multilevel"/>
    <w:tmpl w:val="2BE8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94CC6"/>
    <w:multiLevelType w:val="multilevel"/>
    <w:tmpl w:val="21C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7767"/>
    <w:rsid w:val="00037CC4"/>
    <w:rsid w:val="000F0DD9"/>
    <w:rsid w:val="000F3D9B"/>
    <w:rsid w:val="001943CE"/>
    <w:rsid w:val="001E4B0E"/>
    <w:rsid w:val="00265B31"/>
    <w:rsid w:val="002E7373"/>
    <w:rsid w:val="002F08A6"/>
    <w:rsid w:val="003454E6"/>
    <w:rsid w:val="00354C0A"/>
    <w:rsid w:val="003D10DE"/>
    <w:rsid w:val="00464891"/>
    <w:rsid w:val="004C0FA9"/>
    <w:rsid w:val="004D418D"/>
    <w:rsid w:val="0054115F"/>
    <w:rsid w:val="00550B6B"/>
    <w:rsid w:val="005F2F50"/>
    <w:rsid w:val="00657AC1"/>
    <w:rsid w:val="006839A1"/>
    <w:rsid w:val="006C5B73"/>
    <w:rsid w:val="006F6752"/>
    <w:rsid w:val="00736DB5"/>
    <w:rsid w:val="007539D4"/>
    <w:rsid w:val="007F6622"/>
    <w:rsid w:val="008652CC"/>
    <w:rsid w:val="008719E1"/>
    <w:rsid w:val="00875B25"/>
    <w:rsid w:val="00884081"/>
    <w:rsid w:val="00885E8E"/>
    <w:rsid w:val="008F4862"/>
    <w:rsid w:val="00905BBB"/>
    <w:rsid w:val="00952377"/>
    <w:rsid w:val="009530CC"/>
    <w:rsid w:val="00987767"/>
    <w:rsid w:val="009D2CA9"/>
    <w:rsid w:val="00A51C2B"/>
    <w:rsid w:val="00A700AB"/>
    <w:rsid w:val="00AF160D"/>
    <w:rsid w:val="00B111BA"/>
    <w:rsid w:val="00CA4A28"/>
    <w:rsid w:val="00CF4FB1"/>
    <w:rsid w:val="00D235A2"/>
    <w:rsid w:val="00D951C2"/>
    <w:rsid w:val="00DA071E"/>
    <w:rsid w:val="00E556FB"/>
    <w:rsid w:val="00F0249A"/>
    <w:rsid w:val="00F247EF"/>
    <w:rsid w:val="00F402A8"/>
    <w:rsid w:val="00F62B2D"/>
    <w:rsid w:val="00FC07EE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7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F3D9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A9"/>
  </w:style>
  <w:style w:type="paragraph" w:styleId="Altbilgi">
    <w:name w:val="footer"/>
    <w:basedOn w:val="Normal"/>
    <w:link w:val="AltbilgiChar"/>
    <w:uiPriority w:val="99"/>
    <w:unhideWhenUsed/>
    <w:rsid w:val="009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A9"/>
  </w:style>
  <w:style w:type="paragraph" w:styleId="BalonMetni">
    <w:name w:val="Balloon Text"/>
    <w:basedOn w:val="Normal"/>
    <w:link w:val="BalonMetniChar"/>
    <w:uiPriority w:val="99"/>
    <w:semiHidden/>
    <w:unhideWhenUsed/>
    <w:rsid w:val="002F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yamanzekaoyunla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ersoy</dc:creator>
  <cp:lastModifiedBy>AYSE</cp:lastModifiedBy>
  <cp:revision>2</cp:revision>
  <cp:lastPrinted>2015-11-23T08:36:00Z</cp:lastPrinted>
  <dcterms:created xsi:type="dcterms:W3CDTF">2016-01-22T11:25:00Z</dcterms:created>
  <dcterms:modified xsi:type="dcterms:W3CDTF">2016-01-22T11:25:00Z</dcterms:modified>
</cp:coreProperties>
</file>