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06" w:rsidRDefault="00F31E06" w:rsidP="00F31E06">
      <w:pPr>
        <w:pStyle w:val="ListeParagraf"/>
        <w:numPr>
          <w:ilvl w:val="0"/>
          <w:numId w:val="2"/>
        </w:numPr>
      </w:pPr>
      <w:r w:rsidRPr="00F31E06">
        <w:t>Hz. Muhammed (</w:t>
      </w:r>
      <w:proofErr w:type="spellStart"/>
      <w:r w:rsidRPr="00F31E06">
        <w:t>s.a.v</w:t>
      </w:r>
      <w:proofErr w:type="spellEnd"/>
      <w:r w:rsidRPr="00F31E06">
        <w:t>.)’in eğitim anlayışı ve eğitim metotları</w:t>
      </w:r>
    </w:p>
    <w:p w:rsidR="00F31E06" w:rsidRDefault="00F31E06" w:rsidP="00F31E06">
      <w:pPr>
        <w:pStyle w:val="ListeParagraf"/>
        <w:numPr>
          <w:ilvl w:val="0"/>
          <w:numId w:val="2"/>
        </w:numPr>
      </w:pPr>
      <w:r w:rsidRPr="00F31E06">
        <w:t>E-okul, MEBBİS, EBA uygulamaları dogm.meb.gov.tr, dkab.meb.gov.tr, dogm.eba.gov.tr, religiouseducation.meb.gov.tr, dinogretimi.meb.gov.tr, dinogretimiokullar.meb.gov.tr gibi web sitelerinin incelenmesi</w:t>
      </w:r>
      <w:bookmarkStart w:id="0" w:name="_GoBack"/>
      <w:bookmarkEnd w:id="0"/>
    </w:p>
    <w:sectPr w:rsidR="00F3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84A"/>
    <w:multiLevelType w:val="hybridMultilevel"/>
    <w:tmpl w:val="5C524448"/>
    <w:lvl w:ilvl="0" w:tplc="ECAC4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70A0"/>
    <w:multiLevelType w:val="hybridMultilevel"/>
    <w:tmpl w:val="6734A15E"/>
    <w:lvl w:ilvl="0" w:tplc="F1C49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7F"/>
    <w:rsid w:val="00011F75"/>
    <w:rsid w:val="00800FBB"/>
    <w:rsid w:val="008B67CE"/>
    <w:rsid w:val="00CE677F"/>
    <w:rsid w:val="00F31E06"/>
    <w:rsid w:val="00F9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E0F7F-46B1-4A40-80EE-510DFFB6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1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6</cp:revision>
  <dcterms:created xsi:type="dcterms:W3CDTF">2021-01-25T09:40:00Z</dcterms:created>
  <dcterms:modified xsi:type="dcterms:W3CDTF">2021-01-25T10:36:00Z</dcterms:modified>
</cp:coreProperties>
</file>