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9E" w:rsidRPr="00D36A9E" w:rsidRDefault="00D36A9E" w:rsidP="00D36A9E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D36A9E">
        <w:rPr>
          <w:rFonts w:ascii="Calibri" w:eastAsia="Times New Roman" w:hAnsi="Calibri" w:cs="Times New Roman"/>
          <w:color w:val="1F497D"/>
        </w:rPr>
        <w:t>İl milli eğitim müdürlüklerinin dikkatine;</w:t>
      </w:r>
    </w:p>
    <w:p w:rsidR="00D36A9E" w:rsidRPr="00D36A9E" w:rsidRDefault="00D36A9E" w:rsidP="00D36A9E">
      <w:pPr>
        <w:spacing w:after="0" w:line="240" w:lineRule="auto"/>
        <w:rPr>
          <w:rFonts w:ascii="Arial Unicode MS" w:eastAsia="Arial Unicode MS" w:hAnsi="Arial Unicode MS" w:cs="Arial Unicode MS"/>
          <w:lang w:eastAsia="tr-TR"/>
        </w:rPr>
      </w:pPr>
    </w:p>
    <w:p w:rsidR="00D36A9E" w:rsidRPr="00D36A9E" w:rsidRDefault="00D36A9E" w:rsidP="00D36A9E">
      <w:pPr>
        <w:spacing w:after="0" w:line="240" w:lineRule="auto"/>
        <w:rPr>
          <w:rFonts w:ascii="Calibri" w:eastAsia="Times New Roman" w:hAnsi="Calibri" w:cs="Times New Roman" w:hint="eastAsia"/>
          <w:color w:val="1F497D"/>
        </w:rPr>
      </w:pPr>
    </w:p>
    <w:p w:rsidR="00D36A9E" w:rsidRPr="00D36A9E" w:rsidRDefault="00D36A9E" w:rsidP="00D36A9E">
      <w:pPr>
        <w:spacing w:after="0" w:line="240" w:lineRule="auto"/>
        <w:rPr>
          <w:rFonts w:ascii="Calibri" w:eastAsia="Times New Roman" w:hAnsi="Calibri" w:cs="Times New Roman"/>
        </w:rPr>
      </w:pPr>
      <w:r w:rsidRPr="00D36A9E">
        <w:rPr>
          <w:rFonts w:ascii="Calibri" w:eastAsia="Times New Roman" w:hAnsi="Calibri" w:cs="Times New Roman"/>
        </w:rPr>
        <w:t xml:space="preserve">Aynı eğitim kurumunda  15 yıl çalışma süresini tamamlayan öğretmenlerden bazılarının başvuruda bulunmadığı görülmüştür. Bu nedenle başvuruda bulunmayanların bir an önce başvurusunun yapılmasının sağlanması bakımından başvuru işlemleri </w:t>
      </w:r>
      <w:proofErr w:type="gramStart"/>
      <w:r w:rsidRPr="00D36A9E">
        <w:rPr>
          <w:rFonts w:ascii="Calibri" w:eastAsia="Times New Roman" w:hAnsi="Calibri" w:cs="Times New Roman"/>
        </w:rPr>
        <w:t>28/07/2015</w:t>
      </w:r>
      <w:proofErr w:type="gramEnd"/>
      <w:r w:rsidRPr="00D36A9E">
        <w:rPr>
          <w:rFonts w:ascii="Calibri" w:eastAsia="Times New Roman" w:hAnsi="Calibri" w:cs="Times New Roman"/>
        </w:rPr>
        <w:t xml:space="preserve"> mesai bitimine kadar uzatılmıştır. </w:t>
      </w:r>
    </w:p>
    <w:p w:rsidR="00D36A9E" w:rsidRPr="00D36A9E" w:rsidRDefault="00D36A9E" w:rsidP="00D36A9E">
      <w:pPr>
        <w:spacing w:after="0" w:line="240" w:lineRule="auto"/>
        <w:rPr>
          <w:rFonts w:ascii="Calibri" w:eastAsia="Times New Roman" w:hAnsi="Calibri" w:cs="Times New Roman"/>
        </w:rPr>
      </w:pPr>
      <w:r w:rsidRPr="00D36A9E">
        <w:rPr>
          <w:rFonts w:ascii="Calibri" w:eastAsia="Times New Roman" w:hAnsi="Calibri" w:cs="Times New Roman"/>
        </w:rPr>
        <w:t>Başvuruda bulunmayan öğretmenlerimizin ise yer değiştirme işlemleri resen yapılacağından öğretmenlerimizin başvuruda bulunmaları gerekmektedir.</w:t>
      </w:r>
    </w:p>
    <w:p w:rsidR="00D36A9E" w:rsidRPr="00D36A9E" w:rsidRDefault="00D36A9E" w:rsidP="00D36A9E">
      <w:pPr>
        <w:spacing w:after="0" w:line="240" w:lineRule="auto"/>
        <w:rPr>
          <w:rFonts w:ascii="Calibri" w:eastAsia="Times New Roman" w:hAnsi="Calibri" w:cs="Times New Roman"/>
        </w:rPr>
      </w:pPr>
    </w:p>
    <w:p w:rsidR="005501C4" w:rsidRDefault="005501C4"/>
    <w:sectPr w:rsidR="005501C4" w:rsidSect="0055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A9E"/>
    <w:rsid w:val="00132309"/>
    <w:rsid w:val="005501C4"/>
    <w:rsid w:val="009E683C"/>
    <w:rsid w:val="00D3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Karapirli</dc:creator>
  <cp:lastModifiedBy>Kemal Karapirli</cp:lastModifiedBy>
  <cp:revision>1</cp:revision>
  <dcterms:created xsi:type="dcterms:W3CDTF">2015-07-27T13:59:00Z</dcterms:created>
  <dcterms:modified xsi:type="dcterms:W3CDTF">2015-07-27T14:00:00Z</dcterms:modified>
</cp:coreProperties>
</file>